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Bürgercampus Stadt Ahlen, Neubau Bürgerforum,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